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2012年10月高等教育自学考试统一命题考试</w:t>
      </w:r>
    </w:p>
    <w:p>
      <w:pPr>
        <w:rPr>
          <w:rFonts w:hint="eastAsia"/>
        </w:rPr>
      </w:pPr>
      <w:r>
        <w:rPr>
          <w:rFonts w:hint="eastAsia"/>
        </w:rPr>
        <w:t>设计美学  试题和答案</w:t>
      </w:r>
    </w:p>
    <w:p>
      <w:pPr>
        <w:rPr>
          <w:rFonts w:hint="eastAsia"/>
        </w:rPr>
      </w:pPr>
      <w:r>
        <w:rPr>
          <w:rFonts w:hint="eastAsia"/>
        </w:rPr>
        <w:t>（课程代码  04026）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考生答题注意事项：</w:t>
      </w:r>
    </w:p>
    <w:p>
      <w:pPr>
        <w:rPr>
          <w:rFonts w:hint="eastAsia"/>
        </w:rPr>
      </w:pPr>
      <w:r>
        <w:rPr>
          <w:rFonts w:hint="eastAsia"/>
        </w:rPr>
        <w:t>1.本卷所有试卷必须在答题卡上作答。答在试卷和草稿纸上的无效。</w:t>
      </w:r>
    </w:p>
    <w:p>
      <w:pPr>
        <w:rPr>
          <w:rFonts w:hint="eastAsia"/>
        </w:rPr>
      </w:pPr>
      <w:r>
        <w:rPr>
          <w:rFonts w:hint="eastAsia"/>
        </w:rPr>
        <w:t>2.第一部分为选择题。必须对应试卷上的题号使用2B铅笔将“答题卡”的相应代码涂黑。</w:t>
      </w:r>
    </w:p>
    <w:p>
      <w:pPr>
        <w:rPr>
          <w:rFonts w:hint="eastAsia"/>
        </w:rPr>
      </w:pPr>
      <w:r>
        <w:rPr>
          <w:rFonts w:hint="eastAsia"/>
        </w:rPr>
        <w:t>3.第二部分为非选择题。必须注明大、小题号，使用0.5毫米黑色字迹笔作答。</w:t>
      </w:r>
    </w:p>
    <w:p>
      <w:pPr>
        <w:rPr>
          <w:rFonts w:hint="eastAsia"/>
        </w:rPr>
      </w:pPr>
      <w:r>
        <w:rPr>
          <w:rFonts w:hint="eastAsia"/>
        </w:rPr>
        <w:t>4.合理安排答题空间，超出答题区域无效。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  选择题</w:t>
      </w:r>
    </w:p>
    <w:p>
      <w:pPr>
        <w:rPr>
          <w:rFonts w:hint="eastAsia"/>
        </w:rPr>
      </w:pPr>
      <w:r>
        <w:rPr>
          <w:rFonts w:hint="eastAsia"/>
        </w:rPr>
        <w:t>一、判断选择题(本大题共13小题，每小题1分，共13分)</w:t>
      </w:r>
    </w:p>
    <w:p>
      <w:pPr>
        <w:rPr>
          <w:rFonts w:hint="eastAsia"/>
        </w:rPr>
      </w:pPr>
      <w:r>
        <w:rPr>
          <w:rFonts w:hint="eastAsia"/>
        </w:rPr>
        <w:t xml:space="preserve">    判断下列每小题的正误，正确的将答题卡上该小题的“[A]”涂黑，错误的将“[B]”涂黑。</w:t>
      </w:r>
    </w:p>
    <w:p>
      <w:pPr>
        <w:rPr>
          <w:rFonts w:hint="eastAsia"/>
        </w:rPr>
      </w:pPr>
      <w:r>
        <w:rPr>
          <w:rFonts w:hint="eastAsia"/>
        </w:rPr>
        <w:t>1．20世纪60年代，仿生学作为一门独立的学科出现。</w:t>
      </w:r>
    </w:p>
    <w:p>
      <w:pPr>
        <w:rPr>
          <w:rFonts w:hint="eastAsia"/>
        </w:rPr>
      </w:pPr>
      <w:r>
        <w:rPr>
          <w:rFonts w:hint="eastAsia"/>
        </w:rPr>
        <w:t>2．功能主义是包豪斯学校所倡导的理论原则。</w:t>
      </w:r>
    </w:p>
    <w:p>
      <w:pPr>
        <w:rPr>
          <w:rFonts w:hint="eastAsia"/>
        </w:rPr>
      </w:pPr>
      <w:r>
        <w:rPr>
          <w:rFonts w:hint="eastAsia"/>
        </w:rPr>
        <w:t>3．最初级的审美需要是悦耳悦目。</w:t>
      </w:r>
    </w:p>
    <w:p>
      <w:pPr>
        <w:rPr>
          <w:rFonts w:hint="eastAsia"/>
        </w:rPr>
      </w:pPr>
      <w:r>
        <w:rPr>
          <w:rFonts w:hint="eastAsia"/>
        </w:rPr>
        <w:t>4．苏格拉底在《大希庇阿斯篇》提出了美与善、快感、有益等概念。</w:t>
      </w:r>
    </w:p>
    <w:p>
      <w:pPr>
        <w:rPr>
          <w:rFonts w:hint="eastAsia"/>
        </w:rPr>
      </w:pPr>
      <w:r>
        <w:rPr>
          <w:rFonts w:hint="eastAsia"/>
        </w:rPr>
        <w:t>5．是美国哲学家皮尔斯从语言学角度提出符号学的。</w:t>
      </w:r>
    </w:p>
    <w:p>
      <w:pPr>
        <w:rPr>
          <w:rFonts w:hint="eastAsia"/>
        </w:rPr>
      </w:pPr>
      <w:r>
        <w:rPr>
          <w:rFonts w:hint="eastAsia"/>
        </w:rPr>
        <w:t>6．从表征对象的角度，符号可以划分为性质符号、单一符号和规则符号。</w:t>
      </w:r>
    </w:p>
    <w:p>
      <w:pPr>
        <w:rPr>
          <w:rFonts w:hint="eastAsia"/>
        </w:rPr>
      </w:pPr>
      <w:r>
        <w:rPr>
          <w:rFonts w:hint="eastAsia"/>
        </w:rPr>
        <w:t>7．康德在谈到艺术家的图创性时，将风格概念区分为作风和风格两种。</w:t>
      </w:r>
    </w:p>
    <w:p>
      <w:pPr>
        <w:rPr>
          <w:rFonts w:hint="eastAsia"/>
        </w:rPr>
      </w:pPr>
      <w:r>
        <w:rPr>
          <w:rFonts w:hint="eastAsia"/>
        </w:rPr>
        <w:t>8．早期对审美形式的情感激发作用作出的解释是前意识说。</w:t>
      </w:r>
    </w:p>
    <w:p>
      <w:pPr>
        <w:rPr>
          <w:rFonts w:hint="eastAsia"/>
        </w:rPr>
      </w:pPr>
      <w:r>
        <w:rPr>
          <w:rFonts w:hint="eastAsia"/>
        </w:rPr>
        <w:t>9．索绪尔从逻辑学的角度对理论符号学起到了奠基人的作用。</w:t>
      </w:r>
    </w:p>
    <w:p>
      <w:pPr>
        <w:rPr>
          <w:rFonts w:hint="eastAsia"/>
        </w:rPr>
      </w:pPr>
      <w:r>
        <w:rPr>
          <w:rFonts w:hint="eastAsia"/>
        </w:rPr>
        <w:t>10．美国芝加哥建筑学派的建筑师赖特提出了形式依随功能的观点。</w:t>
      </w:r>
    </w:p>
    <w:p>
      <w:pPr>
        <w:rPr>
          <w:rFonts w:hint="eastAsia"/>
        </w:rPr>
      </w:pPr>
      <w:r>
        <w:rPr>
          <w:rFonts w:hint="eastAsia"/>
        </w:rPr>
        <w:t>11．文化之所以得以保存和积累，是人的实践活动所具有的工具结构。</w:t>
      </w:r>
    </w:p>
    <w:p>
      <w:pPr>
        <w:rPr>
          <w:rFonts w:hint="eastAsia"/>
        </w:rPr>
      </w:pPr>
      <w:r>
        <w:rPr>
          <w:rFonts w:hint="eastAsia"/>
        </w:rPr>
        <w:t>12．德国的人类学家泰勒在《原始文化》中对文化做了最初的定义。</w:t>
      </w:r>
    </w:p>
    <w:p>
      <w:pPr>
        <w:rPr>
          <w:rFonts w:hint="eastAsia"/>
        </w:rPr>
      </w:pPr>
      <w:r>
        <w:rPr>
          <w:rFonts w:hint="eastAsia"/>
        </w:rPr>
        <w:t>13．沃尔夫林的代表作为《艺术风格学》。</w:t>
      </w:r>
    </w:p>
    <w:p>
      <w:pPr>
        <w:rPr>
          <w:rFonts w:hint="eastAsia"/>
        </w:rPr>
      </w:pPr>
      <w:r>
        <w:rPr>
          <w:rFonts w:hint="eastAsia"/>
        </w:rPr>
        <w:t xml:space="preserve">    第二部分  非选择题</w:t>
      </w:r>
    </w:p>
    <w:p>
      <w:pPr>
        <w:rPr>
          <w:rFonts w:hint="eastAsia"/>
        </w:rPr>
      </w:pPr>
      <w:r>
        <w:rPr>
          <w:rFonts w:hint="eastAsia"/>
        </w:rPr>
        <w:t>二、名词解释题(本大题共6小题，每小题4分，共24分)</w:t>
      </w:r>
    </w:p>
    <w:p>
      <w:pPr>
        <w:rPr>
          <w:rFonts w:hint="eastAsia"/>
        </w:rPr>
      </w:pPr>
      <w:r>
        <w:rPr>
          <w:rFonts w:hint="eastAsia"/>
        </w:rPr>
        <w:t xml:space="preserve">    请在答题卡上作答。</w:t>
      </w:r>
    </w:p>
    <w:p>
      <w:pPr>
        <w:rPr>
          <w:rFonts w:hint="eastAsia"/>
        </w:rPr>
      </w:pPr>
      <w:r>
        <w:rPr>
          <w:rFonts w:hint="eastAsia"/>
        </w:rPr>
        <w:t>14．风格</w:t>
      </w:r>
    </w:p>
    <w:p>
      <w:pPr>
        <w:rPr>
          <w:rFonts w:hint="eastAsia"/>
        </w:rPr>
      </w:pPr>
      <w:r>
        <w:rPr>
          <w:rFonts w:hint="eastAsia"/>
        </w:rPr>
        <w:t>15．符号</w:t>
      </w:r>
    </w:p>
    <w:p>
      <w:pPr>
        <w:rPr>
          <w:rFonts w:hint="eastAsia"/>
        </w:rPr>
      </w:pPr>
      <w:r>
        <w:rPr>
          <w:rFonts w:hint="eastAsia"/>
        </w:rPr>
        <w:t>16．形式美</w:t>
      </w:r>
    </w:p>
    <w:p>
      <w:pPr>
        <w:rPr>
          <w:rFonts w:hint="eastAsia"/>
        </w:rPr>
      </w:pPr>
      <w:r>
        <w:rPr>
          <w:rFonts w:hint="eastAsia"/>
        </w:rPr>
        <w:t>17．文化</w:t>
      </w:r>
    </w:p>
    <w:p>
      <w:pPr>
        <w:rPr>
          <w:rFonts w:hint="eastAsia"/>
        </w:rPr>
      </w:pPr>
      <w:r>
        <w:rPr>
          <w:rFonts w:hint="eastAsia"/>
        </w:rPr>
        <w:t>18．审美价值</w:t>
      </w:r>
    </w:p>
    <w:p>
      <w:pPr>
        <w:rPr>
          <w:rFonts w:hint="eastAsia"/>
        </w:rPr>
      </w:pPr>
      <w:r>
        <w:rPr>
          <w:rFonts w:hint="eastAsia"/>
        </w:rPr>
        <w:t>19．结构</w:t>
      </w:r>
    </w:p>
    <w:p>
      <w:pPr>
        <w:rPr>
          <w:rFonts w:hint="eastAsia"/>
        </w:rPr>
      </w:pPr>
      <w:r>
        <w:rPr>
          <w:rFonts w:hint="eastAsia"/>
        </w:rPr>
        <w:t>三、评析题  (本大题共3小题，每小题6分，共18分)</w:t>
      </w:r>
    </w:p>
    <w:p>
      <w:pPr>
        <w:rPr>
          <w:rFonts w:hint="eastAsia"/>
        </w:rPr>
      </w:pPr>
      <w:r>
        <w:rPr>
          <w:rFonts w:hint="eastAsia"/>
        </w:rPr>
        <w:t xml:space="preserve">    请在答题卡上作答。</w:t>
      </w:r>
    </w:p>
    <w:p>
      <w:pPr>
        <w:rPr>
          <w:rFonts w:hint="eastAsia"/>
        </w:rPr>
      </w:pPr>
      <w:r>
        <w:rPr>
          <w:rFonts w:hint="eastAsia"/>
        </w:rPr>
        <w:t>20．请举例分析如何评价一个商标的设计。</w:t>
      </w:r>
    </w:p>
    <w:p>
      <w:pPr>
        <w:rPr>
          <w:rFonts w:hint="eastAsia"/>
        </w:rPr>
      </w:pPr>
      <w:r>
        <w:rPr>
          <w:rFonts w:hint="eastAsia"/>
        </w:rPr>
        <w:t>21．以仿生学出现的例证，评析自然形态的功能机制对人类的启示。</w:t>
      </w:r>
    </w:p>
    <w:p>
      <w:pPr>
        <w:rPr>
          <w:rFonts w:hint="eastAsia"/>
        </w:rPr>
      </w:pPr>
      <w:r>
        <w:rPr>
          <w:rFonts w:hint="eastAsia"/>
        </w:rPr>
        <w:t>22．列举出体现节奏与韵律关系的艺术形式，并对所举例证进行评析。</w:t>
      </w:r>
    </w:p>
    <w:p>
      <w:pPr>
        <w:rPr>
          <w:rFonts w:hint="eastAsia"/>
        </w:rPr>
      </w:pPr>
      <w:r>
        <w:rPr>
          <w:rFonts w:hint="eastAsia"/>
        </w:rPr>
        <w:t>四、简答题  (本大题共5小题，每小题5分，共25分)</w:t>
      </w:r>
    </w:p>
    <w:p>
      <w:pPr>
        <w:rPr>
          <w:rFonts w:hint="eastAsia"/>
        </w:rPr>
      </w:pPr>
      <w:r>
        <w:rPr>
          <w:rFonts w:hint="eastAsia"/>
        </w:rPr>
        <w:t xml:space="preserve">    请在答题卡上作答。</w:t>
      </w:r>
    </w:p>
    <w:p>
      <w:pPr>
        <w:rPr>
          <w:rFonts w:hint="eastAsia"/>
        </w:rPr>
      </w:pPr>
      <w:r>
        <w:rPr>
          <w:rFonts w:hint="eastAsia"/>
        </w:rPr>
        <w:t>23．简述人工形态与自然形态的不同之处。</w:t>
      </w:r>
    </w:p>
    <w:p>
      <w:pPr>
        <w:rPr>
          <w:rFonts w:hint="eastAsia"/>
        </w:rPr>
      </w:pPr>
      <w:r>
        <w:rPr>
          <w:rFonts w:hint="eastAsia"/>
        </w:rPr>
        <w:t>24．简述人的需要层次论。</w:t>
      </w:r>
    </w:p>
    <w:p>
      <w:pPr>
        <w:rPr>
          <w:rFonts w:hint="eastAsia"/>
        </w:rPr>
      </w:pPr>
      <w:r>
        <w:rPr>
          <w:rFonts w:hint="eastAsia"/>
        </w:rPr>
        <w:t>25．简述文化形态划分的三种方法。</w:t>
      </w:r>
    </w:p>
    <w:p>
      <w:pPr>
        <w:rPr>
          <w:rFonts w:hint="eastAsia"/>
        </w:rPr>
      </w:pPr>
      <w:r>
        <w:rPr>
          <w:rFonts w:hint="eastAsia"/>
        </w:rPr>
        <w:t>26．作为技术美，现代技术产品的审美价值体现在哪些方面?</w:t>
      </w:r>
    </w:p>
    <w:p>
      <w:pPr>
        <w:rPr>
          <w:rFonts w:hint="eastAsia"/>
        </w:rPr>
      </w:pPr>
      <w:r>
        <w:rPr>
          <w:rFonts w:hint="eastAsia"/>
        </w:rPr>
        <w:t>27．简述实现文化传播必须具备的四个条件。</w:t>
      </w:r>
    </w:p>
    <w:p>
      <w:pPr>
        <w:rPr>
          <w:rFonts w:hint="eastAsia"/>
        </w:rPr>
      </w:pPr>
      <w:r>
        <w:rPr>
          <w:rFonts w:hint="eastAsia"/>
        </w:rPr>
        <w:t>五、论述题  (本大题共2小题，每小题10分，共20分)</w:t>
      </w:r>
    </w:p>
    <w:p>
      <w:pPr>
        <w:rPr>
          <w:rFonts w:hint="eastAsia"/>
        </w:rPr>
      </w:pPr>
      <w:r>
        <w:rPr>
          <w:rFonts w:hint="eastAsia"/>
        </w:rPr>
        <w:t xml:space="preserve">    请在答题卡上作答。</w:t>
      </w:r>
    </w:p>
    <w:p>
      <w:pPr>
        <w:rPr>
          <w:rFonts w:hint="eastAsia"/>
        </w:rPr>
      </w:pPr>
      <w:r>
        <w:rPr>
          <w:rFonts w:hint="eastAsia"/>
        </w:rPr>
        <w:t>28．试述人工形态中，材料、结构、形式、功能之间是怎样相互关联与互动的。</w:t>
      </w:r>
    </w:p>
    <w:p>
      <w:pPr>
        <w:rPr>
          <w:rFonts w:hint="eastAsia"/>
        </w:rPr>
      </w:pPr>
      <w:r>
        <w:rPr>
          <w:rFonts w:hint="eastAsia"/>
        </w:rPr>
        <w:t>29．试述中国古代建筑的风格特征。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4875" cy="5924550"/>
            <wp:effectExtent l="0" t="0" r="952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9150" cy="6410325"/>
            <wp:effectExtent l="0" t="0" r="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6750" cy="2133600"/>
            <wp:effectExtent l="0" t="0" r="0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6568C"/>
    <w:rsid w:val="1AEF20A9"/>
    <w:rsid w:val="530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2019-03-20T08:28:00Z</dcterms:created>
  <dc:creator>Administrator</dc:creator>
  <cp:lastModifiedBy>Administrator</cp:lastModifiedBy>
  <dcterms:modified xsi:type="dcterms:W3CDTF">2019-03-20T08:30:09Z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